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0BC4" w:rsidRDefault="00C06906" w:rsidP="00C06906">
      <w:pPr>
        <w:jc w:val="center"/>
      </w:pPr>
      <w:r w:rsidRPr="00C06906">
        <w:rPr>
          <w:noProof/>
        </w:rPr>
        <w:drawing>
          <wp:inline distT="0" distB="0" distL="0" distR="0">
            <wp:extent cx="3843850" cy="893386"/>
            <wp:effectExtent l="0" t="0" r="4445" b="254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241" cy="94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906" w:rsidRDefault="00C06906" w:rsidP="00C06906"/>
    <w:p w:rsidR="00C06906" w:rsidRPr="00407BD9" w:rsidRDefault="001435E1" w:rsidP="0086664C">
      <w:pPr>
        <w:jc w:val="center"/>
        <w:rPr>
          <w:rFonts w:ascii="Times New Roman" w:hAnsi="Times New Roman" w:cs="Times New Roman"/>
          <w:b/>
          <w:sz w:val="36"/>
        </w:rPr>
      </w:pPr>
      <w:r w:rsidRPr="00407BD9">
        <w:rPr>
          <w:rFonts w:ascii="Times New Roman" w:hAnsi="Times New Roman" w:cs="Times New Roman"/>
          <w:b/>
          <w:sz w:val="36"/>
        </w:rPr>
        <w:t>Anti-</w:t>
      </w:r>
      <w:proofErr w:type="spellStart"/>
      <w:r w:rsidRPr="00407BD9">
        <w:rPr>
          <w:rFonts w:ascii="Times New Roman" w:hAnsi="Times New Roman" w:cs="Times New Roman"/>
          <w:b/>
          <w:sz w:val="36"/>
        </w:rPr>
        <w:t>bark</w:t>
      </w:r>
      <w:proofErr w:type="spellEnd"/>
      <w:r w:rsidRPr="00407BD9">
        <w:rPr>
          <w:rFonts w:ascii="Times New Roman" w:hAnsi="Times New Roman" w:cs="Times New Roman"/>
          <w:b/>
          <w:sz w:val="36"/>
        </w:rPr>
        <w:t xml:space="preserve">/ </w:t>
      </w:r>
      <w:r w:rsidR="00C06906" w:rsidRPr="00407BD9">
        <w:rPr>
          <w:rFonts w:ascii="Times New Roman" w:hAnsi="Times New Roman" w:cs="Times New Roman"/>
          <w:b/>
          <w:sz w:val="36"/>
        </w:rPr>
        <w:t>Ugatásgátló</w:t>
      </w:r>
    </w:p>
    <w:p w:rsidR="00C06906" w:rsidRPr="00407BD9" w:rsidRDefault="00C06906" w:rsidP="0086664C">
      <w:pPr>
        <w:jc w:val="center"/>
        <w:rPr>
          <w:rFonts w:ascii="Times New Roman" w:hAnsi="Times New Roman" w:cs="Times New Roman"/>
          <w:sz w:val="28"/>
        </w:rPr>
      </w:pPr>
      <w:r w:rsidRPr="00407BD9">
        <w:rPr>
          <w:rFonts w:ascii="Times New Roman" w:hAnsi="Times New Roman" w:cs="Times New Roman"/>
          <w:sz w:val="28"/>
        </w:rPr>
        <w:t xml:space="preserve">Megállítja és kontrollálja </w:t>
      </w:r>
      <w:r w:rsidR="00407BD9" w:rsidRPr="00407BD9">
        <w:rPr>
          <w:rFonts w:ascii="Times New Roman" w:hAnsi="Times New Roman" w:cs="Times New Roman"/>
          <w:sz w:val="28"/>
        </w:rPr>
        <w:t>házikedvence</w:t>
      </w:r>
      <w:r w:rsidRPr="00407BD9">
        <w:rPr>
          <w:rFonts w:ascii="Times New Roman" w:hAnsi="Times New Roman" w:cs="Times New Roman"/>
          <w:sz w:val="28"/>
        </w:rPr>
        <w:t xml:space="preserve"> túlzott ugatását</w:t>
      </w:r>
    </w:p>
    <w:p w:rsidR="00C06906" w:rsidRDefault="00C06906" w:rsidP="00C06906">
      <w:pPr>
        <w:rPr>
          <w:rFonts w:ascii="Times New Roman" w:hAnsi="Times New Roman" w:cs="Times New Roman"/>
          <w:sz w:val="24"/>
        </w:rPr>
      </w:pPr>
    </w:p>
    <w:p w:rsidR="00C06906" w:rsidRDefault="00C06906" w:rsidP="00C06906">
      <w:pPr>
        <w:jc w:val="center"/>
        <w:rPr>
          <w:rFonts w:ascii="Times New Roman" w:hAnsi="Times New Roman" w:cs="Times New Roman"/>
          <w:b/>
          <w:sz w:val="32"/>
        </w:rPr>
      </w:pPr>
    </w:p>
    <w:p w:rsidR="00C06906" w:rsidRPr="00C06906" w:rsidRDefault="00577EA5" w:rsidP="00C06906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282575</wp:posOffset>
            </wp:positionV>
            <wp:extent cx="1974850" cy="1974850"/>
            <wp:effectExtent l="0" t="0" r="6350" b="6350"/>
            <wp:wrapSquare wrapText="bothSides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4850" cy="197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6906" w:rsidRPr="00C06906">
        <w:rPr>
          <w:rFonts w:ascii="Times New Roman" w:hAnsi="Times New Roman" w:cs="Times New Roman"/>
          <w:b/>
          <w:sz w:val="32"/>
        </w:rPr>
        <w:t>Használati utasítás</w:t>
      </w:r>
    </w:p>
    <w:p w:rsidR="00C06906" w:rsidRDefault="00C06906" w:rsidP="00C06906">
      <w:pPr>
        <w:rPr>
          <w:rFonts w:ascii="Times New Roman" w:hAnsi="Times New Roman" w:cs="Times New Roman"/>
          <w:sz w:val="24"/>
        </w:rPr>
      </w:pPr>
    </w:p>
    <w:p w:rsidR="00C06906" w:rsidRDefault="00C06906" w:rsidP="00C069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Köszönjük, hogy megvásárolta az „</w:t>
      </w:r>
      <w:r w:rsidRPr="00407BD9">
        <w:rPr>
          <w:rFonts w:ascii="Times New Roman" w:hAnsi="Times New Roman" w:cs="Times New Roman"/>
          <w:b/>
          <w:sz w:val="24"/>
        </w:rPr>
        <w:t>Anti-</w:t>
      </w:r>
      <w:proofErr w:type="spellStart"/>
      <w:r w:rsidRPr="00407BD9">
        <w:rPr>
          <w:rFonts w:ascii="Times New Roman" w:hAnsi="Times New Roman" w:cs="Times New Roman"/>
          <w:b/>
          <w:sz w:val="24"/>
        </w:rPr>
        <w:t>bark</w:t>
      </w:r>
      <w:proofErr w:type="spellEnd"/>
      <w:r>
        <w:rPr>
          <w:rFonts w:ascii="Times New Roman" w:hAnsi="Times New Roman" w:cs="Times New Roman"/>
          <w:sz w:val="24"/>
        </w:rPr>
        <w:t xml:space="preserve">” nyakörvet a </w:t>
      </w:r>
      <w:r w:rsidRPr="00407BD9">
        <w:rPr>
          <w:rFonts w:ascii="Times New Roman" w:hAnsi="Times New Roman" w:cs="Times New Roman"/>
          <w:b/>
          <w:sz w:val="24"/>
        </w:rPr>
        <w:t>REFLEX COLLAR</w:t>
      </w:r>
      <w:r>
        <w:rPr>
          <w:rFonts w:ascii="Times New Roman" w:hAnsi="Times New Roman" w:cs="Times New Roman"/>
          <w:sz w:val="24"/>
        </w:rPr>
        <w:t xml:space="preserve"> szériából, amely</w:t>
      </w:r>
      <w:r w:rsidR="00E74A58">
        <w:rPr>
          <w:rFonts w:ascii="Times New Roman" w:hAnsi="Times New Roman" w:cs="Times New Roman"/>
          <w:sz w:val="24"/>
        </w:rPr>
        <w:t>et</w:t>
      </w:r>
      <w:r w:rsidR="0090231B">
        <w:rPr>
          <w:rFonts w:ascii="Times New Roman" w:hAnsi="Times New Roman" w:cs="Times New Roman"/>
          <w:sz w:val="24"/>
        </w:rPr>
        <w:t xml:space="preserve"> </w:t>
      </w:r>
      <w:r w:rsidR="00E74A58" w:rsidRPr="00E74A58">
        <w:rPr>
          <w:rFonts w:ascii="Times New Roman" w:hAnsi="Times New Roman" w:cs="Times New Roman"/>
          <w:sz w:val="24"/>
        </w:rPr>
        <w:t xml:space="preserve">Franciaországban a </w:t>
      </w:r>
      <w:proofErr w:type="spellStart"/>
      <w:r w:rsidR="00E74A58">
        <w:rPr>
          <w:rFonts w:ascii="Times New Roman" w:hAnsi="Times New Roman" w:cs="Times New Roman"/>
          <w:sz w:val="24"/>
        </w:rPr>
        <w:t>L</w:t>
      </w:r>
      <w:r w:rsidR="00E74A58" w:rsidRPr="00E74A58">
        <w:rPr>
          <w:rFonts w:ascii="Times New Roman" w:hAnsi="Times New Roman" w:cs="Times New Roman"/>
          <w:sz w:val="24"/>
        </w:rPr>
        <w:t>acme</w:t>
      </w:r>
      <w:proofErr w:type="spellEnd"/>
      <w:r w:rsidR="00E74A58" w:rsidRPr="00E74A58">
        <w:rPr>
          <w:rFonts w:ascii="Times New Roman" w:hAnsi="Times New Roman" w:cs="Times New Roman"/>
          <w:sz w:val="24"/>
        </w:rPr>
        <w:t>, az állati elektronikai termékek piacvezetője gyárt</w:t>
      </w:r>
      <w:r w:rsidR="00407BD9">
        <w:rPr>
          <w:rFonts w:ascii="Times New Roman" w:hAnsi="Times New Roman" w:cs="Times New Roman"/>
          <w:sz w:val="24"/>
        </w:rPr>
        <w:t>j</w:t>
      </w:r>
      <w:r w:rsidR="00E74A58" w:rsidRPr="00E74A58">
        <w:rPr>
          <w:rFonts w:ascii="Times New Roman" w:hAnsi="Times New Roman" w:cs="Times New Roman"/>
          <w:sz w:val="24"/>
        </w:rPr>
        <w:t>a</w:t>
      </w:r>
      <w:r w:rsidR="00E74A58">
        <w:rPr>
          <w:rFonts w:ascii="Times New Roman" w:hAnsi="Times New Roman" w:cs="Times New Roman"/>
          <w:sz w:val="24"/>
        </w:rPr>
        <w:t xml:space="preserve">. </w:t>
      </w:r>
      <w:r w:rsidR="00E74A58" w:rsidRPr="00407BD9">
        <w:rPr>
          <w:rFonts w:ascii="Times New Roman" w:hAnsi="Times New Roman" w:cs="Times New Roman"/>
          <w:b/>
          <w:sz w:val="24"/>
        </w:rPr>
        <w:t>Kérjük, olvassa el és kövesse a leírást</w:t>
      </w:r>
      <w:r w:rsidR="00E74A58">
        <w:rPr>
          <w:rFonts w:ascii="Times New Roman" w:hAnsi="Times New Roman" w:cs="Times New Roman"/>
          <w:sz w:val="24"/>
        </w:rPr>
        <w:t>, hogy a termék</w:t>
      </w:r>
      <w:r w:rsidR="00E74A58" w:rsidRPr="00E74A58">
        <w:rPr>
          <w:rFonts w:ascii="Times New Roman" w:hAnsi="Times New Roman" w:cs="Times New Roman"/>
          <w:sz w:val="24"/>
        </w:rPr>
        <w:t xml:space="preserve"> évekig tartó hűséges szolgálatot nyújt</w:t>
      </w:r>
      <w:r w:rsidR="00407BD9">
        <w:rPr>
          <w:rFonts w:ascii="Times New Roman" w:hAnsi="Times New Roman" w:cs="Times New Roman"/>
          <w:sz w:val="24"/>
        </w:rPr>
        <w:t>hass</w:t>
      </w:r>
      <w:r w:rsidR="00E74A58" w:rsidRPr="00E74A58">
        <w:rPr>
          <w:rFonts w:ascii="Times New Roman" w:hAnsi="Times New Roman" w:cs="Times New Roman"/>
          <w:sz w:val="24"/>
        </w:rPr>
        <w:t>on</w:t>
      </w:r>
      <w:r w:rsidR="00E74A58">
        <w:rPr>
          <w:rFonts w:ascii="Times New Roman" w:hAnsi="Times New Roman" w:cs="Times New Roman"/>
          <w:sz w:val="24"/>
        </w:rPr>
        <w:t>.</w:t>
      </w:r>
    </w:p>
    <w:p w:rsidR="00E74A58" w:rsidRDefault="00E74A58" w:rsidP="00C069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Kérjük, olvassa el a javaslatokat mielőtt használná a nyakörvet </w:t>
      </w:r>
      <w:r w:rsidRPr="00E74A58">
        <w:rPr>
          <w:rFonts w:ascii="Times New Roman" w:hAnsi="Times New Roman" w:cs="Times New Roman"/>
          <w:sz w:val="24"/>
        </w:rPr>
        <w:t>annak érdekében, hogy a lehető l</w:t>
      </w:r>
      <w:r>
        <w:rPr>
          <w:rFonts w:ascii="Times New Roman" w:hAnsi="Times New Roman" w:cs="Times New Roman"/>
          <w:sz w:val="24"/>
        </w:rPr>
        <w:t>egelégedettebb lehessen</w:t>
      </w:r>
      <w:r w:rsidRPr="00E74A58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befektetésével.</w:t>
      </w:r>
    </w:p>
    <w:p w:rsidR="00C06906" w:rsidRDefault="00C06906" w:rsidP="00C06906">
      <w:pPr>
        <w:rPr>
          <w:rFonts w:ascii="Times New Roman" w:hAnsi="Times New Roman" w:cs="Times New Roman"/>
          <w:sz w:val="24"/>
        </w:rPr>
      </w:pPr>
    </w:p>
    <w:p w:rsidR="00C06906" w:rsidRDefault="00C06906" w:rsidP="00C06906">
      <w:pPr>
        <w:rPr>
          <w:rFonts w:ascii="Times New Roman" w:hAnsi="Times New Roman" w:cs="Times New Roman"/>
          <w:sz w:val="24"/>
        </w:rPr>
      </w:pPr>
    </w:p>
    <w:p w:rsidR="00C06906" w:rsidRPr="00E74A58" w:rsidRDefault="00E74A58" w:rsidP="00C06906">
      <w:pPr>
        <w:rPr>
          <w:rFonts w:ascii="Times New Roman" w:hAnsi="Times New Roman" w:cs="Times New Roman"/>
          <w:b/>
          <w:sz w:val="28"/>
        </w:rPr>
      </w:pPr>
      <w:r w:rsidRPr="00E74A58">
        <w:rPr>
          <w:rFonts w:ascii="Times New Roman" w:hAnsi="Times New Roman" w:cs="Times New Roman"/>
          <w:b/>
          <w:sz w:val="28"/>
        </w:rPr>
        <w:t>Alapelv</w:t>
      </w:r>
    </w:p>
    <w:p w:rsidR="00E74A58" w:rsidRDefault="00E74A58" w:rsidP="00C069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Először is tisztában kell lennie azzal, hogy egyes ugatástípusok viselkedészavar jelei lehetnek.</w:t>
      </w:r>
    </w:p>
    <w:p w:rsidR="001435E1" w:rsidRDefault="001435E1" w:rsidP="00C069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 w:rsidR="00663BA7" w:rsidRPr="00663BA7">
        <w:rPr>
          <w:rFonts w:ascii="Times New Roman" w:hAnsi="Times New Roman" w:cs="Times New Roman"/>
          <w:sz w:val="24"/>
        </w:rPr>
        <w:t xml:space="preserve"> kutyapszichológi</w:t>
      </w:r>
      <w:r>
        <w:rPr>
          <w:rFonts w:ascii="Times New Roman" w:hAnsi="Times New Roman" w:cs="Times New Roman"/>
          <w:sz w:val="24"/>
        </w:rPr>
        <w:t>a és</w:t>
      </w:r>
      <w:r w:rsidR="00663BA7" w:rsidRPr="00663BA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kis</w:t>
      </w:r>
      <w:r w:rsidR="00663BA7" w:rsidRPr="00663BA7">
        <w:rPr>
          <w:rFonts w:ascii="Times New Roman" w:hAnsi="Times New Roman" w:cs="Times New Roman"/>
          <w:sz w:val="24"/>
        </w:rPr>
        <w:t>kedvence jellemének széleskörű ismereté</w:t>
      </w:r>
      <w:r>
        <w:rPr>
          <w:rFonts w:ascii="Times New Roman" w:hAnsi="Times New Roman" w:cs="Times New Roman"/>
          <w:sz w:val="24"/>
        </w:rPr>
        <w:t>nek</w:t>
      </w:r>
      <w:r w:rsidR="00663BA7" w:rsidRPr="00663BA7">
        <w:rPr>
          <w:rFonts w:ascii="Times New Roman" w:hAnsi="Times New Roman" w:cs="Times New Roman"/>
          <w:sz w:val="24"/>
        </w:rPr>
        <w:t xml:space="preserve"> kombiná</w:t>
      </w:r>
      <w:r>
        <w:rPr>
          <w:rFonts w:ascii="Times New Roman" w:hAnsi="Times New Roman" w:cs="Times New Roman"/>
          <w:sz w:val="24"/>
        </w:rPr>
        <w:t>ciója</w:t>
      </w:r>
      <w:r w:rsidR="00663BA7" w:rsidRPr="00663BA7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s</w:t>
      </w:r>
      <w:r w:rsidR="00663BA7" w:rsidRPr="00663BA7">
        <w:rPr>
          <w:rFonts w:ascii="Times New Roman" w:hAnsi="Times New Roman" w:cs="Times New Roman"/>
          <w:sz w:val="24"/>
        </w:rPr>
        <w:t>em mindig elég ahhoz, hogy csillapíts</w:t>
      </w:r>
      <w:r>
        <w:rPr>
          <w:rFonts w:ascii="Times New Roman" w:hAnsi="Times New Roman" w:cs="Times New Roman"/>
          <w:sz w:val="24"/>
        </w:rPr>
        <w:t>uk lelkesedésüket. Az „</w:t>
      </w:r>
      <w:r w:rsidRPr="00407BD9">
        <w:rPr>
          <w:rFonts w:ascii="Times New Roman" w:hAnsi="Times New Roman" w:cs="Times New Roman"/>
          <w:b/>
          <w:sz w:val="24"/>
        </w:rPr>
        <w:t>Anti-</w:t>
      </w:r>
      <w:proofErr w:type="spellStart"/>
      <w:r w:rsidRPr="00407BD9">
        <w:rPr>
          <w:rFonts w:ascii="Times New Roman" w:hAnsi="Times New Roman" w:cs="Times New Roman"/>
          <w:b/>
          <w:sz w:val="24"/>
        </w:rPr>
        <w:t>bark</w:t>
      </w:r>
      <w:proofErr w:type="spellEnd"/>
      <w:r>
        <w:rPr>
          <w:rFonts w:ascii="Times New Roman" w:hAnsi="Times New Roman" w:cs="Times New Roman"/>
          <w:sz w:val="24"/>
        </w:rPr>
        <w:t xml:space="preserve">” Reflex nyakörv egy </w:t>
      </w:r>
      <w:r w:rsidRPr="001435E1">
        <w:rPr>
          <w:rFonts w:ascii="Times New Roman" w:hAnsi="Times New Roman" w:cs="Times New Roman"/>
          <w:sz w:val="24"/>
        </w:rPr>
        <w:t>nagyon hatékony módja a túlzott ugatás k</w:t>
      </w:r>
      <w:r>
        <w:rPr>
          <w:rFonts w:ascii="Times New Roman" w:hAnsi="Times New Roman" w:cs="Times New Roman"/>
          <w:sz w:val="24"/>
        </w:rPr>
        <w:t>orrekciójának</w:t>
      </w:r>
      <w:r w:rsidRPr="001435E1">
        <w:rPr>
          <w:rFonts w:ascii="Times New Roman" w:hAnsi="Times New Roman" w:cs="Times New Roman"/>
          <w:sz w:val="24"/>
        </w:rPr>
        <w:t>, ha más m</w:t>
      </w:r>
      <w:r>
        <w:rPr>
          <w:rFonts w:ascii="Times New Roman" w:hAnsi="Times New Roman" w:cs="Times New Roman"/>
          <w:sz w:val="24"/>
        </w:rPr>
        <w:t>ódszerek már</w:t>
      </w:r>
      <w:r w:rsidRPr="001435E1">
        <w:rPr>
          <w:rFonts w:ascii="Times New Roman" w:hAnsi="Times New Roman" w:cs="Times New Roman"/>
          <w:sz w:val="24"/>
        </w:rPr>
        <w:t xml:space="preserve"> kudarcot vallottak</w:t>
      </w:r>
      <w:r>
        <w:rPr>
          <w:rFonts w:ascii="Times New Roman" w:hAnsi="Times New Roman" w:cs="Times New Roman"/>
          <w:sz w:val="24"/>
        </w:rPr>
        <w:t>.</w:t>
      </w:r>
    </w:p>
    <w:p w:rsidR="001435E1" w:rsidRDefault="001435E1" w:rsidP="00C0690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1435E1" w:rsidRPr="001435E1" w:rsidRDefault="001435E1" w:rsidP="00C06906">
      <w:pPr>
        <w:rPr>
          <w:rFonts w:ascii="Times New Roman" w:hAnsi="Times New Roman" w:cs="Times New Roman"/>
          <w:b/>
          <w:sz w:val="28"/>
        </w:rPr>
      </w:pPr>
      <w:r w:rsidRPr="001435E1">
        <w:rPr>
          <w:rFonts w:ascii="Times New Roman" w:hAnsi="Times New Roman" w:cs="Times New Roman"/>
          <w:b/>
          <w:sz w:val="28"/>
        </w:rPr>
        <w:lastRenderedPageBreak/>
        <w:t>Termék összetétele</w:t>
      </w:r>
    </w:p>
    <w:p w:rsidR="00ED4652" w:rsidRPr="00ED4652" w:rsidRDefault="004242B6" w:rsidP="00ED4652">
      <w:pPr>
        <w:rPr>
          <w:rFonts w:ascii="Times New Roman" w:hAnsi="Times New Roman" w:cs="Times New Roman"/>
          <w:sz w:val="24"/>
        </w:rPr>
      </w:pPr>
      <w:r w:rsidRPr="004242B6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5760720" cy="5227769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2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4652" w:rsidRDefault="00ED4652" w:rsidP="00ED4652">
      <w:pPr>
        <w:rPr>
          <w:rFonts w:ascii="Times New Roman" w:hAnsi="Times New Roman" w:cs="Times New Roman"/>
          <w:sz w:val="24"/>
        </w:rPr>
      </w:pPr>
    </w:p>
    <w:p w:rsidR="00B77233" w:rsidRPr="00B77233" w:rsidRDefault="00B77233" w:rsidP="00ED4652">
      <w:pPr>
        <w:rPr>
          <w:rFonts w:ascii="Times New Roman" w:hAnsi="Times New Roman" w:cs="Times New Roman"/>
          <w:b/>
          <w:sz w:val="28"/>
        </w:rPr>
      </w:pPr>
      <w:r w:rsidRPr="00B77233">
        <w:rPr>
          <w:rFonts w:ascii="Times New Roman" w:hAnsi="Times New Roman" w:cs="Times New Roman"/>
          <w:b/>
          <w:sz w:val="28"/>
        </w:rPr>
        <w:t>Használat</w:t>
      </w:r>
    </w:p>
    <w:p w:rsidR="00B77233" w:rsidRDefault="00B77233" w:rsidP="00ED465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Mielőtt használatba venné az Ugatásgátló </w:t>
      </w:r>
      <w:r w:rsidR="004E073B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>yakörvet, fontos megismerni annak működését (</w:t>
      </w:r>
      <w:r w:rsidR="006D78B6" w:rsidRPr="006D78B6">
        <w:rPr>
          <w:rFonts w:ascii="Times New Roman" w:hAnsi="Times New Roman" w:cs="Times New Roman"/>
          <w:sz w:val="24"/>
        </w:rPr>
        <w:t>az alábbiakban leírtak szerint</w:t>
      </w:r>
      <w:r w:rsidR="006D78B6">
        <w:rPr>
          <w:rFonts w:ascii="Times New Roman" w:hAnsi="Times New Roman" w:cs="Times New Roman"/>
          <w:sz w:val="24"/>
        </w:rPr>
        <w:t>), emellett betartani</w:t>
      </w:r>
      <w:r w:rsidR="006D78B6" w:rsidRPr="006D78B6">
        <w:rPr>
          <w:rFonts w:ascii="Times New Roman" w:hAnsi="Times New Roman" w:cs="Times New Roman"/>
          <w:sz w:val="24"/>
        </w:rPr>
        <w:t xml:space="preserve"> a biztonsági és gyakorlati tanácsokat (lásd az útmutató utolsó fejezeteit)</w:t>
      </w:r>
      <w:r w:rsidR="006D78B6">
        <w:rPr>
          <w:rFonts w:ascii="Times New Roman" w:hAnsi="Times New Roman" w:cs="Times New Roman"/>
          <w:sz w:val="24"/>
        </w:rPr>
        <w:t>.</w:t>
      </w:r>
    </w:p>
    <w:p w:rsidR="006D78B6" w:rsidRDefault="006D78B6" w:rsidP="00ED4652">
      <w:pPr>
        <w:rPr>
          <w:rFonts w:ascii="Times New Roman" w:hAnsi="Times New Roman" w:cs="Times New Roman"/>
          <w:sz w:val="24"/>
        </w:rPr>
      </w:pPr>
      <w:r w:rsidRPr="006D78B6">
        <w:rPr>
          <w:rFonts w:ascii="Times New Roman" w:hAnsi="Times New Roman" w:cs="Times New Roman"/>
          <w:noProof/>
          <w:sz w:val="24"/>
        </w:rPr>
        <w:drawing>
          <wp:inline distT="0" distB="0" distL="0" distR="0">
            <wp:extent cx="5760720" cy="1491789"/>
            <wp:effectExtent l="0" t="0" r="0" b="0"/>
            <wp:docPr id="14" name="Kép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91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8B6" w:rsidRDefault="00F83975" w:rsidP="00ED465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Az Ugatásgátló </w:t>
      </w:r>
      <w:r w:rsidR="004E073B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yakörv </w:t>
      </w:r>
      <w:r w:rsidRPr="00F83975">
        <w:rPr>
          <w:rFonts w:ascii="Times New Roman" w:hAnsi="Times New Roman" w:cs="Times New Roman"/>
          <w:sz w:val="24"/>
        </w:rPr>
        <w:t>ugatásérzékelő rendszert használ mind hang</w:t>
      </w:r>
      <w:r>
        <w:rPr>
          <w:rFonts w:ascii="Times New Roman" w:hAnsi="Times New Roman" w:cs="Times New Roman"/>
          <w:sz w:val="24"/>
        </w:rPr>
        <w:t>hatás</w:t>
      </w:r>
      <w:r w:rsidRPr="00F83975">
        <w:rPr>
          <w:rFonts w:ascii="Times New Roman" w:hAnsi="Times New Roman" w:cs="Times New Roman"/>
          <w:sz w:val="24"/>
        </w:rPr>
        <w:t>, mind hangszálrezgés alapján</w:t>
      </w:r>
      <w:r>
        <w:rPr>
          <w:rFonts w:ascii="Times New Roman" w:hAnsi="Times New Roman" w:cs="Times New Roman"/>
          <w:sz w:val="24"/>
        </w:rPr>
        <w:t xml:space="preserve">. </w:t>
      </w:r>
    </w:p>
    <w:p w:rsidR="00F83975" w:rsidRDefault="00F83975" w:rsidP="00ED465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Mindkettő egyidejű érzékelése szükséges ahhoz, hogy kiváltsa a korrekciót, ezáltal elkerülve a szükségtelen bekapcsolást. Amikor a készülék technológiája ismételt ugatást érzékel ugyanattól a kutyától (első </w:t>
      </w:r>
      <w:r w:rsidR="003363B8">
        <w:rPr>
          <w:rFonts w:ascii="Times New Roman" w:hAnsi="Times New Roman" w:cs="Times New Roman"/>
          <w:sz w:val="24"/>
        </w:rPr>
        <w:t>ábra</w:t>
      </w:r>
      <w:r>
        <w:rPr>
          <w:rFonts w:ascii="Times New Roman" w:hAnsi="Times New Roman" w:cs="Times New Roman"/>
          <w:sz w:val="24"/>
        </w:rPr>
        <w:t xml:space="preserve">), </w:t>
      </w:r>
      <w:r w:rsidR="003363B8">
        <w:rPr>
          <w:rFonts w:ascii="Times New Roman" w:hAnsi="Times New Roman" w:cs="Times New Roman"/>
          <w:sz w:val="24"/>
        </w:rPr>
        <w:t xml:space="preserve">egy figyelmeztető csipogást ad le (második ábra). Ha a kutya azonnal újra ugatni kezd, a készülék </w:t>
      </w:r>
      <w:r w:rsidR="003363B8" w:rsidRPr="003363B8">
        <w:rPr>
          <w:rFonts w:ascii="Times New Roman" w:hAnsi="Times New Roman" w:cs="Times New Roman"/>
          <w:sz w:val="24"/>
        </w:rPr>
        <w:t>enyhe elektromos korrekciót bocsát ki</w:t>
      </w:r>
      <w:r w:rsidR="003363B8">
        <w:rPr>
          <w:rFonts w:ascii="Times New Roman" w:hAnsi="Times New Roman" w:cs="Times New Roman"/>
          <w:sz w:val="24"/>
        </w:rPr>
        <w:t xml:space="preserve"> (</w:t>
      </w:r>
      <w:r w:rsidR="003363B8" w:rsidRPr="003363B8">
        <w:rPr>
          <w:rFonts w:ascii="Times New Roman" w:hAnsi="Times New Roman" w:cs="Times New Roman"/>
          <w:sz w:val="24"/>
        </w:rPr>
        <w:t>hasonló a statikus áramütéshez</w:t>
      </w:r>
      <w:r w:rsidR="003363B8">
        <w:rPr>
          <w:rFonts w:ascii="Times New Roman" w:hAnsi="Times New Roman" w:cs="Times New Roman"/>
          <w:sz w:val="24"/>
        </w:rPr>
        <w:t xml:space="preserve">), kezdve a legalacsonyabb intenzitással és fokozatosan növelve azt (harmadik ábra). A kutya hamarosan </w:t>
      </w:r>
      <w:r w:rsidR="00A13A42" w:rsidRPr="00A13A42">
        <w:rPr>
          <w:rFonts w:ascii="Times New Roman" w:hAnsi="Times New Roman" w:cs="Times New Roman"/>
          <w:sz w:val="24"/>
        </w:rPr>
        <w:t>észleli az ok-okozati mintát</w:t>
      </w:r>
      <w:r w:rsidR="00A13A42">
        <w:rPr>
          <w:rFonts w:ascii="Times New Roman" w:hAnsi="Times New Roman" w:cs="Times New Roman"/>
          <w:sz w:val="24"/>
        </w:rPr>
        <w:t xml:space="preserve"> (negyedik ábra).</w:t>
      </w:r>
    </w:p>
    <w:p w:rsidR="00A13A42" w:rsidRDefault="00AD254C" w:rsidP="00ED465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készülék fokozatosan alkalmazkodik az állat viselkedéséhez, 6</w:t>
      </w:r>
      <w:r w:rsidR="00A90358">
        <w:rPr>
          <w:rFonts w:ascii="Times New Roman" w:hAnsi="Times New Roman" w:cs="Times New Roman"/>
          <w:sz w:val="24"/>
        </w:rPr>
        <w:t xml:space="preserve"> elrettentő</w:t>
      </w:r>
      <w:r>
        <w:rPr>
          <w:rFonts w:ascii="Times New Roman" w:hAnsi="Times New Roman" w:cs="Times New Roman"/>
          <w:sz w:val="24"/>
        </w:rPr>
        <w:t xml:space="preserve"> </w:t>
      </w:r>
      <w:r w:rsidR="00A90358">
        <w:rPr>
          <w:rFonts w:ascii="Times New Roman" w:hAnsi="Times New Roman" w:cs="Times New Roman"/>
          <w:sz w:val="24"/>
        </w:rPr>
        <w:t>szintet alkalmazva: 1 figyelmeztető fokozatot rezgéssel és 5 korrekciós fokozatot.</w:t>
      </w:r>
    </w:p>
    <w:p w:rsidR="00A90358" w:rsidRDefault="00A90358" w:rsidP="00ED465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nyakörv megjegyzi az utolsó használt szintet és ezáltal a megfelelő korrekciót alkalmazza a következő ugatásnál.</w:t>
      </w:r>
    </w:p>
    <w:p w:rsidR="00A90358" w:rsidRDefault="001478DE" w:rsidP="00ED465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Bizonyos idő elmúltával (kutyaugatás nélkül) a nyakörv automatikusan visszaáll a legalacsonyabb fokozatra.</w:t>
      </w:r>
    </w:p>
    <w:p w:rsidR="001478DE" w:rsidRDefault="001478DE" w:rsidP="00ED465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Ha a kutya nem hagyja abba az ugatást azután sem, hogy a készülék elérte a legmagasabb fokozatát, egy biztonsági mód kerül aktiválásra, ami megállítja a korrekciót 20 másodpercre. A 20 másodperc letelte után a korrekció ismét a legalacsonyabb fokozatról indul újra. A biztonsági mód megvédi az állatot </w:t>
      </w:r>
      <w:r w:rsidRPr="001478DE">
        <w:rPr>
          <w:rFonts w:ascii="Times New Roman" w:hAnsi="Times New Roman" w:cs="Times New Roman"/>
          <w:sz w:val="24"/>
        </w:rPr>
        <w:t xml:space="preserve">az esetleges </w:t>
      </w:r>
      <w:r w:rsidR="00AD1E14">
        <w:rPr>
          <w:rFonts w:ascii="Times New Roman" w:hAnsi="Times New Roman" w:cs="Times New Roman"/>
          <w:sz w:val="24"/>
        </w:rPr>
        <w:t>˝</w:t>
      </w:r>
      <w:r w:rsidRPr="001478DE">
        <w:rPr>
          <w:rFonts w:ascii="Times New Roman" w:hAnsi="Times New Roman" w:cs="Times New Roman"/>
          <w:sz w:val="24"/>
        </w:rPr>
        <w:t>túl</w:t>
      </w:r>
      <w:r>
        <w:rPr>
          <w:rFonts w:ascii="Times New Roman" w:hAnsi="Times New Roman" w:cs="Times New Roman"/>
          <w:sz w:val="24"/>
        </w:rPr>
        <w:t>-</w:t>
      </w:r>
      <w:r w:rsidRPr="001478DE">
        <w:rPr>
          <w:rFonts w:ascii="Times New Roman" w:hAnsi="Times New Roman" w:cs="Times New Roman"/>
          <w:sz w:val="24"/>
        </w:rPr>
        <w:t>korrekciótól</w:t>
      </w:r>
      <w:r w:rsidR="00AD1E14">
        <w:rPr>
          <w:rFonts w:ascii="Times New Roman" w:hAnsi="Times New Roman" w:cs="Times New Roman"/>
          <w:sz w:val="24"/>
        </w:rPr>
        <w:t>˝</w:t>
      </w:r>
      <w:r>
        <w:rPr>
          <w:rFonts w:ascii="Times New Roman" w:hAnsi="Times New Roman" w:cs="Times New Roman"/>
          <w:sz w:val="24"/>
        </w:rPr>
        <w:t>.</w:t>
      </w:r>
    </w:p>
    <w:p w:rsidR="00BE4383" w:rsidRPr="00EF3F40" w:rsidRDefault="00EF3F40" w:rsidP="00DC4FEC">
      <w:pPr>
        <w:rPr>
          <w:rFonts w:ascii="Times New Roman" w:hAnsi="Times New Roman" w:cs="Times New Roman"/>
          <w:b/>
          <w:sz w:val="24"/>
        </w:rPr>
      </w:pPr>
      <w:r w:rsidRPr="00EF3F40">
        <w:rPr>
          <w:rFonts w:ascii="Times New Roman" w:hAnsi="Times New Roman" w:cs="Times New Roman"/>
          <w:b/>
          <w:sz w:val="24"/>
        </w:rPr>
        <w:t>FONTOS: ne hagyja magára kutyáját a</w:t>
      </w:r>
      <w:r w:rsidR="005B1EFD">
        <w:rPr>
          <w:rFonts w:ascii="Times New Roman" w:hAnsi="Times New Roman" w:cs="Times New Roman"/>
          <w:b/>
          <w:sz w:val="24"/>
        </w:rPr>
        <w:t xml:space="preserve"> korrekció</w:t>
      </w:r>
      <w:r w:rsidRPr="00EF3F40">
        <w:rPr>
          <w:rFonts w:ascii="Times New Roman" w:hAnsi="Times New Roman" w:cs="Times New Roman"/>
          <w:b/>
          <w:sz w:val="24"/>
        </w:rPr>
        <w:t xml:space="preserve"> első pár alkal</w:t>
      </w:r>
      <w:r w:rsidR="001807C2">
        <w:rPr>
          <w:rFonts w:ascii="Times New Roman" w:hAnsi="Times New Roman" w:cs="Times New Roman"/>
          <w:b/>
          <w:sz w:val="24"/>
        </w:rPr>
        <w:t>mával</w:t>
      </w:r>
      <w:r w:rsidRPr="00EF3F40">
        <w:rPr>
          <w:rFonts w:ascii="Times New Roman" w:hAnsi="Times New Roman" w:cs="Times New Roman"/>
          <w:b/>
          <w:sz w:val="24"/>
        </w:rPr>
        <w:t>.</w:t>
      </w:r>
    </w:p>
    <w:p w:rsidR="00876031" w:rsidRDefault="00EF3F40" w:rsidP="00DC4FE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Helyezze fel megfelelően az ugatásgátló nyakörvet és várja meg, amíg kedvence ugatni kezd. A kutyák többnyire hamar megértik, hogy a nyakörv minden ugatásnál aktiválódik, és hamarosan abba hagyják azt. </w:t>
      </w:r>
      <w:r w:rsidR="00876031">
        <w:rPr>
          <w:rFonts w:ascii="Times New Roman" w:hAnsi="Times New Roman" w:cs="Times New Roman"/>
          <w:sz w:val="24"/>
        </w:rPr>
        <w:t>M</w:t>
      </w:r>
      <w:r w:rsidR="00876031" w:rsidRPr="00876031">
        <w:rPr>
          <w:rFonts w:ascii="Times New Roman" w:hAnsi="Times New Roman" w:cs="Times New Roman"/>
          <w:sz w:val="24"/>
        </w:rPr>
        <w:t>ivel az elektrosztatikus korrekció meglepheti</w:t>
      </w:r>
      <w:r w:rsidR="00876031">
        <w:rPr>
          <w:rFonts w:ascii="Times New Roman" w:hAnsi="Times New Roman" w:cs="Times New Roman"/>
          <w:sz w:val="24"/>
        </w:rPr>
        <w:t>, megugraszthatja</w:t>
      </w:r>
      <w:r w:rsidR="00876031" w:rsidRPr="00876031">
        <w:rPr>
          <w:rFonts w:ascii="Times New Roman" w:hAnsi="Times New Roman" w:cs="Times New Roman"/>
          <w:sz w:val="24"/>
        </w:rPr>
        <w:t xml:space="preserve"> a</w:t>
      </w:r>
      <w:r w:rsidR="00876031">
        <w:rPr>
          <w:rFonts w:ascii="Times New Roman" w:hAnsi="Times New Roman" w:cs="Times New Roman"/>
          <w:sz w:val="24"/>
        </w:rPr>
        <w:t>z állatot</w:t>
      </w:r>
      <w:r w:rsidR="00876031" w:rsidRPr="00876031">
        <w:rPr>
          <w:rFonts w:ascii="Times New Roman" w:hAnsi="Times New Roman" w:cs="Times New Roman"/>
          <w:sz w:val="24"/>
        </w:rPr>
        <w:t xml:space="preserve">, egyes kutyák az első korrekció után még </w:t>
      </w:r>
      <w:r w:rsidR="00EC2DDA">
        <w:rPr>
          <w:rFonts w:ascii="Times New Roman" w:hAnsi="Times New Roman" w:cs="Times New Roman"/>
          <w:sz w:val="24"/>
        </w:rPr>
        <w:t>több</w:t>
      </w:r>
      <w:r w:rsidR="00876031" w:rsidRPr="00876031">
        <w:rPr>
          <w:rFonts w:ascii="Times New Roman" w:hAnsi="Times New Roman" w:cs="Times New Roman"/>
          <w:sz w:val="24"/>
        </w:rPr>
        <w:t xml:space="preserve"> uga</w:t>
      </w:r>
      <w:r w:rsidR="00EC2DDA">
        <w:rPr>
          <w:rFonts w:ascii="Times New Roman" w:hAnsi="Times New Roman" w:cs="Times New Roman"/>
          <w:sz w:val="24"/>
        </w:rPr>
        <w:t>tással</w:t>
      </w:r>
      <w:r w:rsidR="00876031" w:rsidRPr="00876031">
        <w:rPr>
          <w:rFonts w:ascii="Times New Roman" w:hAnsi="Times New Roman" w:cs="Times New Roman"/>
          <w:sz w:val="24"/>
        </w:rPr>
        <w:t xml:space="preserve"> reagál</w:t>
      </w:r>
      <w:r w:rsidR="00EC2DDA">
        <w:rPr>
          <w:rFonts w:ascii="Times New Roman" w:hAnsi="Times New Roman" w:cs="Times New Roman"/>
          <w:sz w:val="24"/>
        </w:rPr>
        <w:t>hat</w:t>
      </w:r>
      <w:r w:rsidR="00876031" w:rsidRPr="00876031">
        <w:rPr>
          <w:rFonts w:ascii="Times New Roman" w:hAnsi="Times New Roman" w:cs="Times New Roman"/>
          <w:sz w:val="24"/>
        </w:rPr>
        <w:t>nak.</w:t>
      </w:r>
    </w:p>
    <w:p w:rsidR="001A3CD5" w:rsidRDefault="00C650FB" w:rsidP="00DC4FE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Ritkább esetekben </w:t>
      </w:r>
      <w:r w:rsidRPr="00C650FB">
        <w:rPr>
          <w:rFonts w:ascii="Times New Roman" w:hAnsi="Times New Roman" w:cs="Times New Roman"/>
          <w:sz w:val="24"/>
        </w:rPr>
        <w:t>a kutya az ugatás</w:t>
      </w:r>
      <w:r w:rsidR="00D73682">
        <w:rPr>
          <w:rFonts w:ascii="Times New Roman" w:hAnsi="Times New Roman" w:cs="Times New Roman"/>
          <w:sz w:val="24"/>
        </w:rPr>
        <w:t>-</w:t>
      </w:r>
      <w:r w:rsidRPr="00C650FB">
        <w:rPr>
          <w:rFonts w:ascii="Times New Roman" w:hAnsi="Times New Roman" w:cs="Times New Roman"/>
          <w:sz w:val="24"/>
        </w:rPr>
        <w:t>korrekció ördögi körébe kerülhet</w:t>
      </w:r>
      <w:r>
        <w:rPr>
          <w:rFonts w:ascii="Times New Roman" w:hAnsi="Times New Roman" w:cs="Times New Roman"/>
          <w:sz w:val="24"/>
        </w:rPr>
        <w:t xml:space="preserve">. Ebben az esetben fontos a kutya lágy szavakkal való megnyugtatása. </w:t>
      </w:r>
      <w:r w:rsidR="0020356D">
        <w:rPr>
          <w:rFonts w:ascii="Times New Roman" w:hAnsi="Times New Roman" w:cs="Times New Roman"/>
          <w:sz w:val="24"/>
        </w:rPr>
        <w:t xml:space="preserve">Ennek köszönhetően meg fogja érteni, hogy a korrekciók megszűnnek, amint nyugodt marad. </w:t>
      </w:r>
      <w:r w:rsidR="00504ED3">
        <w:rPr>
          <w:rFonts w:ascii="Times New Roman" w:hAnsi="Times New Roman" w:cs="Times New Roman"/>
          <w:sz w:val="24"/>
        </w:rPr>
        <w:t xml:space="preserve">Ez a viselkedés általában csak az első alkalommal jelentkezik ezeknél a kutyáknál. </w:t>
      </w:r>
    </w:p>
    <w:p w:rsidR="00504ED3" w:rsidRDefault="00504ED3" w:rsidP="00DC4FE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Az </w:t>
      </w:r>
      <w:r w:rsidR="0060354A">
        <w:rPr>
          <w:rFonts w:ascii="Times New Roman" w:hAnsi="Times New Roman" w:cs="Times New Roman"/>
          <w:sz w:val="24"/>
        </w:rPr>
        <w:t>U</w:t>
      </w:r>
      <w:r>
        <w:rPr>
          <w:rFonts w:ascii="Times New Roman" w:hAnsi="Times New Roman" w:cs="Times New Roman"/>
          <w:sz w:val="24"/>
        </w:rPr>
        <w:t xml:space="preserve">gatásgátló </w:t>
      </w:r>
      <w:r w:rsidR="0060354A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 xml:space="preserve">yakörvnek köszönhetően pár napon belül észrevehető kutyája ugatásának csökkenése. A nyakörv használata minden alkalommal szükséges, amikor a kutyának nyugodtan kellene maradnia. </w:t>
      </w:r>
    </w:p>
    <w:p w:rsidR="00504ED3" w:rsidRDefault="00504ED3" w:rsidP="00DC4FEC">
      <w:pPr>
        <w:rPr>
          <w:rFonts w:ascii="Times New Roman" w:hAnsi="Times New Roman" w:cs="Times New Roman"/>
          <w:sz w:val="24"/>
        </w:rPr>
      </w:pPr>
    </w:p>
    <w:p w:rsidR="00504ED3" w:rsidRPr="00504ED3" w:rsidRDefault="00504ED3" w:rsidP="00DC4FEC">
      <w:pPr>
        <w:rPr>
          <w:rFonts w:ascii="Times New Roman" w:hAnsi="Times New Roman" w:cs="Times New Roman"/>
          <w:b/>
          <w:sz w:val="28"/>
        </w:rPr>
      </w:pPr>
      <w:r w:rsidRPr="00504ED3">
        <w:rPr>
          <w:rFonts w:ascii="Times New Roman" w:hAnsi="Times New Roman" w:cs="Times New Roman"/>
          <w:b/>
          <w:sz w:val="28"/>
        </w:rPr>
        <w:t>Biztonsági javaslatok</w:t>
      </w:r>
    </w:p>
    <w:p w:rsidR="00504ED3" w:rsidRDefault="00EB768B" w:rsidP="00DC4FEC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 következő javaslatok az Ön Reflex </w:t>
      </w:r>
      <w:r w:rsidR="00802280">
        <w:rPr>
          <w:rFonts w:ascii="Times New Roman" w:hAnsi="Times New Roman" w:cs="Times New Roman"/>
          <w:sz w:val="24"/>
        </w:rPr>
        <w:t>N</w:t>
      </w:r>
      <w:r>
        <w:rPr>
          <w:rFonts w:ascii="Times New Roman" w:hAnsi="Times New Roman" w:cs="Times New Roman"/>
          <w:sz w:val="24"/>
        </w:rPr>
        <w:t>yakörvének biztonságos használatát szolgálják. Olvassa el figyelmesen és tartsa be őket.</w:t>
      </w:r>
    </w:p>
    <w:p w:rsidR="00EB768B" w:rsidRPr="00DC743E" w:rsidRDefault="00EB768B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C743E">
        <w:rPr>
          <w:rFonts w:ascii="Times New Roman" w:hAnsi="Times New Roman" w:cs="Times New Roman"/>
          <w:sz w:val="24"/>
        </w:rPr>
        <w:t>A szíjnak olyan hosszúnak kell lennie, hogy egy ujj elférjen a kutya nyaka és a nyakörv érintkezései között.</w:t>
      </w:r>
    </w:p>
    <w:p w:rsidR="00EB768B" w:rsidRPr="00DC743E" w:rsidRDefault="00EB768B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C743E">
        <w:rPr>
          <w:rFonts w:ascii="Times New Roman" w:hAnsi="Times New Roman" w:cs="Times New Roman"/>
          <w:sz w:val="24"/>
        </w:rPr>
        <w:t xml:space="preserve">Az első pár alkalommal rendszeresen kísérje figyelemmel esetleges allergiás reakció fellépését. </w:t>
      </w:r>
      <w:r w:rsidR="00E046D9" w:rsidRPr="00DC743E">
        <w:rPr>
          <w:rFonts w:ascii="Times New Roman" w:hAnsi="Times New Roman" w:cs="Times New Roman"/>
          <w:sz w:val="24"/>
        </w:rPr>
        <w:t>Rendszeresen fertőtlenítse a</w:t>
      </w:r>
      <w:r w:rsidR="00300CFB">
        <w:rPr>
          <w:rFonts w:ascii="Times New Roman" w:hAnsi="Times New Roman" w:cs="Times New Roman"/>
          <w:sz w:val="24"/>
        </w:rPr>
        <w:t xml:space="preserve"> sarkantyúkat</w:t>
      </w:r>
      <w:r w:rsidR="00E046D9" w:rsidRPr="00DC743E">
        <w:rPr>
          <w:rFonts w:ascii="Times New Roman" w:hAnsi="Times New Roman" w:cs="Times New Roman"/>
          <w:sz w:val="24"/>
        </w:rPr>
        <w:t xml:space="preserve"> és az érintkező felületeket.</w:t>
      </w:r>
    </w:p>
    <w:p w:rsidR="00E046D9" w:rsidRPr="00DC743E" w:rsidRDefault="00E046D9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C743E">
        <w:rPr>
          <w:rFonts w:ascii="Times New Roman" w:hAnsi="Times New Roman" w:cs="Times New Roman"/>
          <w:sz w:val="24"/>
        </w:rPr>
        <w:t>Ne engedjen gyermekeket a készülékkel játszani.</w:t>
      </w:r>
    </w:p>
    <w:p w:rsidR="00E046D9" w:rsidRPr="00DC743E" w:rsidRDefault="00E046D9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C743E">
        <w:rPr>
          <w:rFonts w:ascii="Times New Roman" w:hAnsi="Times New Roman" w:cs="Times New Roman"/>
          <w:sz w:val="24"/>
        </w:rPr>
        <w:lastRenderedPageBreak/>
        <w:t>Ne szerelje szét a készüléket.</w:t>
      </w:r>
    </w:p>
    <w:p w:rsidR="00E046D9" w:rsidRPr="00DC743E" w:rsidRDefault="00E046D9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C743E">
        <w:rPr>
          <w:rFonts w:ascii="Times New Roman" w:hAnsi="Times New Roman" w:cs="Times New Roman"/>
          <w:sz w:val="24"/>
        </w:rPr>
        <w:t>Ne használjon másik töltőt a készülék töltéséhez.</w:t>
      </w:r>
    </w:p>
    <w:p w:rsidR="00E046D9" w:rsidRPr="00DC743E" w:rsidRDefault="00E046D9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C743E">
        <w:rPr>
          <w:rFonts w:ascii="Times New Roman" w:hAnsi="Times New Roman" w:cs="Times New Roman"/>
          <w:sz w:val="24"/>
        </w:rPr>
        <w:t xml:space="preserve">Amikor lehet, távolítsa el a készüléket az állat nyakáról (például éjszakára), hogy elkerülje a kidörzsölődést. </w:t>
      </w:r>
    </w:p>
    <w:p w:rsidR="00E046D9" w:rsidRPr="00DC743E" w:rsidRDefault="00E046D9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C743E">
        <w:rPr>
          <w:rFonts w:ascii="Times New Roman" w:hAnsi="Times New Roman" w:cs="Times New Roman"/>
          <w:sz w:val="24"/>
        </w:rPr>
        <w:t xml:space="preserve">A nyakörvet legkorábban 6 hónapos korban lehet alkalmazni. </w:t>
      </w:r>
    </w:p>
    <w:p w:rsidR="00E046D9" w:rsidRPr="00DC743E" w:rsidRDefault="00E046D9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C743E">
        <w:rPr>
          <w:rFonts w:ascii="Times New Roman" w:hAnsi="Times New Roman" w:cs="Times New Roman"/>
          <w:sz w:val="24"/>
        </w:rPr>
        <w:t>Ne felejtse el kikapcsolni a készüléket, amikor leveszi kutyájáról. Így tovább bírja az akkumulátor.</w:t>
      </w:r>
    </w:p>
    <w:p w:rsidR="00E046D9" w:rsidRPr="00DC743E" w:rsidRDefault="00E046D9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C743E">
        <w:rPr>
          <w:rFonts w:ascii="Times New Roman" w:hAnsi="Times New Roman" w:cs="Times New Roman"/>
          <w:sz w:val="24"/>
        </w:rPr>
        <w:t>Ha úgy véli, hogy a nyakörv nem működik megfelelően vagy meghibásodott, vegye le kutyájáról és forduljon az eladóhoz.</w:t>
      </w:r>
    </w:p>
    <w:p w:rsidR="00E046D9" w:rsidRPr="00DC743E" w:rsidRDefault="00E046D9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DC743E">
        <w:rPr>
          <w:rFonts w:ascii="Times New Roman" w:hAnsi="Times New Roman" w:cs="Times New Roman"/>
          <w:sz w:val="24"/>
        </w:rPr>
        <w:t xml:space="preserve">Javasoljuk állatorvos felkeresését, ha a túlzott ugatás visszatér a nyakörv nem viselése esetén. </w:t>
      </w:r>
    </w:p>
    <w:p w:rsidR="00E046D9" w:rsidRPr="00DC743E" w:rsidRDefault="00E046D9" w:rsidP="00DC743E">
      <w:pPr>
        <w:pStyle w:val="Listaszerbekezds"/>
        <w:numPr>
          <w:ilvl w:val="0"/>
          <w:numId w:val="5"/>
        </w:numPr>
        <w:rPr>
          <w:rFonts w:ascii="Times New Roman" w:hAnsi="Times New Roman" w:cs="Times New Roman"/>
          <w:b/>
          <w:sz w:val="24"/>
        </w:rPr>
      </w:pPr>
      <w:r w:rsidRPr="00DC743E">
        <w:rPr>
          <w:rFonts w:ascii="Times New Roman" w:hAnsi="Times New Roman" w:cs="Times New Roman"/>
          <w:b/>
          <w:sz w:val="24"/>
        </w:rPr>
        <w:t xml:space="preserve">A Reflex </w:t>
      </w:r>
      <w:proofErr w:type="spellStart"/>
      <w:r w:rsidRPr="00DC743E">
        <w:rPr>
          <w:rFonts w:ascii="Times New Roman" w:hAnsi="Times New Roman" w:cs="Times New Roman"/>
          <w:b/>
          <w:sz w:val="24"/>
        </w:rPr>
        <w:t>Collar</w:t>
      </w:r>
      <w:proofErr w:type="spellEnd"/>
      <w:r w:rsidRPr="00DC743E">
        <w:rPr>
          <w:rFonts w:ascii="Times New Roman" w:hAnsi="Times New Roman" w:cs="Times New Roman"/>
          <w:b/>
          <w:sz w:val="24"/>
        </w:rPr>
        <w:t xml:space="preserve"> ugatásgátló nyakörv házi kedvenceknek lett kialakítva, nem alkalmas agresszív, veszélyes, vagy </w:t>
      </w:r>
      <w:r w:rsidR="00DC743E" w:rsidRPr="00DC743E">
        <w:rPr>
          <w:rFonts w:ascii="Times New Roman" w:hAnsi="Times New Roman" w:cs="Times New Roman"/>
          <w:b/>
          <w:sz w:val="24"/>
        </w:rPr>
        <w:t>kisfeszültségű elektromos kisülésre érzéketlen állatok kezelésére.</w:t>
      </w:r>
    </w:p>
    <w:p w:rsidR="00DC743E" w:rsidRDefault="00DC743E" w:rsidP="00DC4FEC">
      <w:pPr>
        <w:rPr>
          <w:rFonts w:ascii="Times New Roman" w:hAnsi="Times New Roman" w:cs="Times New Roman"/>
          <w:sz w:val="24"/>
        </w:rPr>
      </w:pPr>
    </w:p>
    <w:p w:rsidR="00DC743E" w:rsidRPr="0059708D" w:rsidRDefault="008B4CFA" w:rsidP="00DC4FEC">
      <w:pPr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8B4CFA">
        <w:rPr>
          <w:rFonts w:ascii="Times New Roman" w:hAnsi="Times New Roman" w:cs="Times New Roman"/>
          <w:b/>
          <w:sz w:val="28"/>
        </w:rPr>
        <w:t>Gyakorlati tanácsok</w:t>
      </w:r>
    </w:p>
    <w:p w:rsidR="008B4CFA" w:rsidRDefault="008B4CFA" w:rsidP="00DC4FEC">
      <w:pPr>
        <w:rPr>
          <w:rFonts w:ascii="Times New Roman" w:hAnsi="Times New Roman" w:cs="Times New Roman"/>
          <w:sz w:val="24"/>
        </w:rPr>
      </w:pPr>
    </w:p>
    <w:p w:rsidR="008B4CFA" w:rsidRDefault="008B4CFA" w:rsidP="00DC4FEC">
      <w:pPr>
        <w:rPr>
          <w:rFonts w:ascii="Times New Roman" w:hAnsi="Times New Roman" w:cs="Times New Roman"/>
          <w:sz w:val="24"/>
        </w:rPr>
      </w:pPr>
      <w:r w:rsidRPr="00300CFB">
        <w:rPr>
          <w:rFonts w:ascii="Times New Roman" w:hAnsi="Times New Roman" w:cs="Times New Roman"/>
          <w:b/>
          <w:sz w:val="24"/>
        </w:rPr>
        <w:t>Meghibásodás esetén</w:t>
      </w:r>
      <w:r>
        <w:rPr>
          <w:rFonts w:ascii="Times New Roman" w:hAnsi="Times New Roman" w:cs="Times New Roman"/>
          <w:sz w:val="24"/>
        </w:rPr>
        <w:t>:</w:t>
      </w:r>
    </w:p>
    <w:p w:rsidR="005410F9" w:rsidRPr="00300CFB" w:rsidRDefault="005410F9" w:rsidP="00300CFB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300CFB">
        <w:rPr>
          <w:rFonts w:ascii="Times New Roman" w:hAnsi="Times New Roman" w:cs="Times New Roman"/>
          <w:sz w:val="24"/>
        </w:rPr>
        <w:t>Ellenőrizze, hogy a készülék működik és az akkumulátor teljesen fel van töltve.</w:t>
      </w:r>
    </w:p>
    <w:p w:rsidR="005410F9" w:rsidRPr="00300CFB" w:rsidRDefault="005410F9" w:rsidP="00300CFB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300CFB">
        <w:rPr>
          <w:rFonts w:ascii="Times New Roman" w:hAnsi="Times New Roman" w:cs="Times New Roman"/>
          <w:sz w:val="24"/>
        </w:rPr>
        <w:t>Ellenőrizze, hogy a</w:t>
      </w:r>
      <w:r w:rsidR="00BE2EF4">
        <w:rPr>
          <w:rFonts w:ascii="Times New Roman" w:hAnsi="Times New Roman" w:cs="Times New Roman"/>
          <w:sz w:val="24"/>
        </w:rPr>
        <w:t xml:space="preserve"> sarkantyúk</w:t>
      </w:r>
      <w:r w:rsidRPr="00300CFB">
        <w:rPr>
          <w:rFonts w:ascii="Times New Roman" w:hAnsi="Times New Roman" w:cs="Times New Roman"/>
          <w:sz w:val="24"/>
        </w:rPr>
        <w:t xml:space="preserve"> érintkeznek az állat bőrével. Vágja vagy borotválja le az érintkezést megakadályozó szőrt. </w:t>
      </w:r>
    </w:p>
    <w:p w:rsidR="005410F9" w:rsidRPr="00300CFB" w:rsidRDefault="00300CFB" w:rsidP="00300CFB">
      <w:pPr>
        <w:pStyle w:val="Listaszerbekezds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300CFB">
        <w:rPr>
          <w:rFonts w:ascii="Times New Roman" w:hAnsi="Times New Roman" w:cs="Times New Roman"/>
          <w:sz w:val="24"/>
        </w:rPr>
        <w:t xml:space="preserve">Tesztelje az elektrosztatikus korrekció kioldását. Ékelje be a neonlámpát az érintkezősarkantyú talp alá. Finoman dörzsölje az érintkező sarkantyúkat egy enyhén érdes felülethez (pl.: asztalhoz), és </w:t>
      </w:r>
      <w:r w:rsidR="00456222" w:rsidRPr="00300CFB">
        <w:rPr>
          <w:rFonts w:ascii="Times New Roman" w:hAnsi="Times New Roman" w:cs="Times New Roman"/>
          <w:sz w:val="24"/>
        </w:rPr>
        <w:t xml:space="preserve">egyidejűleg </w:t>
      </w:r>
      <w:r w:rsidRPr="00300CFB">
        <w:rPr>
          <w:rFonts w:ascii="Times New Roman" w:hAnsi="Times New Roman" w:cs="Times New Roman"/>
          <w:sz w:val="24"/>
        </w:rPr>
        <w:t>szimulálja az ugatás hangját. A lámpa kigyullad, amikor az elektromos korrekció megtörténik.</w:t>
      </w:r>
    </w:p>
    <w:p w:rsidR="008B4CFA" w:rsidRPr="00C22D33" w:rsidRDefault="005410F9" w:rsidP="00DC4FEC">
      <w:pPr>
        <w:rPr>
          <w:rFonts w:ascii="Times New Roman" w:hAnsi="Times New Roman" w:cs="Times New Roman"/>
          <w:b/>
          <w:sz w:val="24"/>
        </w:rPr>
      </w:pPr>
      <w:r w:rsidRPr="00C22D33">
        <w:rPr>
          <w:rFonts w:ascii="Times New Roman" w:hAnsi="Times New Roman" w:cs="Times New Roman"/>
          <w:b/>
          <w:sz w:val="24"/>
        </w:rPr>
        <w:t>S</w:t>
      </w:r>
      <w:r w:rsidR="008B4CFA" w:rsidRPr="00C22D33">
        <w:rPr>
          <w:rFonts w:ascii="Times New Roman" w:hAnsi="Times New Roman" w:cs="Times New Roman"/>
          <w:b/>
          <w:sz w:val="24"/>
        </w:rPr>
        <w:t>zemélyes karbantartási útmutató</w:t>
      </w:r>
      <w:r w:rsidRPr="00C22D33">
        <w:rPr>
          <w:rFonts w:ascii="Times New Roman" w:hAnsi="Times New Roman" w:cs="Times New Roman"/>
          <w:b/>
          <w:sz w:val="24"/>
        </w:rPr>
        <w:t>:</w:t>
      </w:r>
    </w:p>
    <w:p w:rsidR="00300CFB" w:rsidRPr="00C22D33" w:rsidRDefault="00C22D33" w:rsidP="00C22D33">
      <w:pPr>
        <w:pStyle w:val="Listaszerbekezds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C22D33">
        <w:rPr>
          <w:rFonts w:ascii="Times New Roman" w:hAnsi="Times New Roman" w:cs="Times New Roman"/>
          <w:sz w:val="24"/>
        </w:rPr>
        <w:t>Rendszeresen fertőtlenítse a sarkantyúkat és az érintkező felületeket (kérjen tanácsot állatorvosától).</w:t>
      </w:r>
    </w:p>
    <w:p w:rsidR="005410F9" w:rsidRDefault="005410F9" w:rsidP="00DC4FEC">
      <w:pPr>
        <w:rPr>
          <w:rFonts w:ascii="Times New Roman" w:hAnsi="Times New Roman" w:cs="Times New Roman"/>
          <w:sz w:val="24"/>
        </w:rPr>
      </w:pPr>
      <w:r w:rsidRPr="00C22D33">
        <w:rPr>
          <w:rFonts w:ascii="Times New Roman" w:hAnsi="Times New Roman" w:cs="Times New Roman"/>
          <w:b/>
          <w:sz w:val="24"/>
        </w:rPr>
        <w:t>Használat</w:t>
      </w:r>
      <w:r w:rsidR="00D44725">
        <w:rPr>
          <w:rFonts w:ascii="Times New Roman" w:hAnsi="Times New Roman" w:cs="Times New Roman"/>
          <w:b/>
          <w:sz w:val="24"/>
        </w:rPr>
        <w:t>i</w:t>
      </w:r>
      <w:r w:rsidRPr="00C22D33">
        <w:rPr>
          <w:rFonts w:ascii="Times New Roman" w:hAnsi="Times New Roman" w:cs="Times New Roman"/>
          <w:b/>
          <w:sz w:val="24"/>
        </w:rPr>
        <w:t xml:space="preserve"> óvintézkedések</w:t>
      </w:r>
      <w:r>
        <w:rPr>
          <w:rFonts w:ascii="Times New Roman" w:hAnsi="Times New Roman" w:cs="Times New Roman"/>
          <w:sz w:val="24"/>
        </w:rPr>
        <w:t>:</w:t>
      </w:r>
    </w:p>
    <w:p w:rsidR="00C22D33" w:rsidRPr="00C22D33" w:rsidRDefault="00C22D33" w:rsidP="00C22D33">
      <w:pPr>
        <w:pStyle w:val="Listaszerbekezds"/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C22D33">
        <w:rPr>
          <w:rFonts w:ascii="Times New Roman" w:hAnsi="Times New Roman" w:cs="Times New Roman"/>
          <w:sz w:val="24"/>
        </w:rPr>
        <w:t>Ha hosszabb ideig használaton kívül hagyja a nyakörvet, rendszeresen tölteni szükséges (nagyjából 3 havonta egyszer).</w:t>
      </w:r>
    </w:p>
    <w:p w:rsidR="00C22D33" w:rsidRDefault="00C22D33" w:rsidP="00DC4FEC">
      <w:pPr>
        <w:rPr>
          <w:rFonts w:ascii="Times New Roman" w:hAnsi="Times New Roman" w:cs="Times New Roman"/>
          <w:sz w:val="24"/>
        </w:rPr>
      </w:pPr>
    </w:p>
    <w:p w:rsidR="00C22D33" w:rsidRPr="00DC4FEC" w:rsidRDefault="00C22D33" w:rsidP="00DC4FEC">
      <w:pPr>
        <w:rPr>
          <w:rFonts w:ascii="Times New Roman" w:hAnsi="Times New Roman" w:cs="Times New Roman"/>
          <w:sz w:val="24"/>
        </w:rPr>
      </w:pPr>
    </w:p>
    <w:sectPr w:rsidR="00C22D33" w:rsidRPr="00DC4F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0003F7"/>
    <w:multiLevelType w:val="hybridMultilevel"/>
    <w:tmpl w:val="08C248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951978"/>
    <w:multiLevelType w:val="hybridMultilevel"/>
    <w:tmpl w:val="67E05DD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5C132C"/>
    <w:multiLevelType w:val="hybridMultilevel"/>
    <w:tmpl w:val="A798001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F07524"/>
    <w:multiLevelType w:val="hybridMultilevel"/>
    <w:tmpl w:val="08C2489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2E6A5E"/>
    <w:multiLevelType w:val="hybridMultilevel"/>
    <w:tmpl w:val="DAA81E5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3F7390"/>
    <w:multiLevelType w:val="hybridMultilevel"/>
    <w:tmpl w:val="EE92011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055A4D"/>
    <w:multiLevelType w:val="hybridMultilevel"/>
    <w:tmpl w:val="1DA803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906"/>
    <w:rsid w:val="0010369C"/>
    <w:rsid w:val="001435E1"/>
    <w:rsid w:val="001478DE"/>
    <w:rsid w:val="001807C2"/>
    <w:rsid w:val="001A3CD5"/>
    <w:rsid w:val="001A7BA7"/>
    <w:rsid w:val="0020356D"/>
    <w:rsid w:val="002B3312"/>
    <w:rsid w:val="00300CFB"/>
    <w:rsid w:val="003363B8"/>
    <w:rsid w:val="00407BD9"/>
    <w:rsid w:val="004242B6"/>
    <w:rsid w:val="00456222"/>
    <w:rsid w:val="004644C7"/>
    <w:rsid w:val="0046658F"/>
    <w:rsid w:val="004C02AA"/>
    <w:rsid w:val="004E073B"/>
    <w:rsid w:val="00504ED3"/>
    <w:rsid w:val="005410F9"/>
    <w:rsid w:val="00577EA5"/>
    <w:rsid w:val="0059708D"/>
    <w:rsid w:val="005B1EFD"/>
    <w:rsid w:val="005C7634"/>
    <w:rsid w:val="0060354A"/>
    <w:rsid w:val="0062254F"/>
    <w:rsid w:val="00636FC8"/>
    <w:rsid w:val="00663BA7"/>
    <w:rsid w:val="006D78B6"/>
    <w:rsid w:val="00764D32"/>
    <w:rsid w:val="00785287"/>
    <w:rsid w:val="00802280"/>
    <w:rsid w:val="008163D0"/>
    <w:rsid w:val="00861855"/>
    <w:rsid w:val="0086664C"/>
    <w:rsid w:val="00876031"/>
    <w:rsid w:val="008B4CFA"/>
    <w:rsid w:val="0090231B"/>
    <w:rsid w:val="00A13A42"/>
    <w:rsid w:val="00A56CD6"/>
    <w:rsid w:val="00A90358"/>
    <w:rsid w:val="00AD1E14"/>
    <w:rsid w:val="00AD254C"/>
    <w:rsid w:val="00B77233"/>
    <w:rsid w:val="00BE2EF4"/>
    <w:rsid w:val="00BE4383"/>
    <w:rsid w:val="00C06906"/>
    <w:rsid w:val="00C22D33"/>
    <w:rsid w:val="00C650FB"/>
    <w:rsid w:val="00D0361A"/>
    <w:rsid w:val="00D22932"/>
    <w:rsid w:val="00D42900"/>
    <w:rsid w:val="00D44725"/>
    <w:rsid w:val="00D73682"/>
    <w:rsid w:val="00DC4FEC"/>
    <w:rsid w:val="00DC743E"/>
    <w:rsid w:val="00E02BC5"/>
    <w:rsid w:val="00E046D9"/>
    <w:rsid w:val="00E05820"/>
    <w:rsid w:val="00E170CF"/>
    <w:rsid w:val="00E602E0"/>
    <w:rsid w:val="00E74A58"/>
    <w:rsid w:val="00EB768B"/>
    <w:rsid w:val="00EC2DDA"/>
    <w:rsid w:val="00ED4652"/>
    <w:rsid w:val="00EF3F40"/>
    <w:rsid w:val="00F8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351EA"/>
  <w15:chartTrackingRefBased/>
  <w15:docId w15:val="{DD0BC17B-6BAA-4832-9686-8982A107A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E170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17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691</Words>
  <Characters>4771</Characters>
  <Application>Microsoft Office Word</Application>
  <DocSecurity>0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2025-09-30T08:55:00Z</dcterms:created>
  <dcterms:modified xsi:type="dcterms:W3CDTF">2025-09-30T08:59:00Z</dcterms:modified>
</cp:coreProperties>
</file>